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E9" w:rsidRPr="00DA77B3" w:rsidRDefault="00223BE9" w:rsidP="00223BE9">
      <w:pPr>
        <w:rPr>
          <w:b/>
        </w:rPr>
      </w:pPr>
      <w:bookmarkStart w:id="0" w:name="_GoBack"/>
      <w:bookmarkEnd w:id="0"/>
      <w:r w:rsidRPr="00DA77B3">
        <w:rPr>
          <w:b/>
        </w:rPr>
        <w:t>3. KLASSI  MATEMAATIKA TASEMETÖÖ</w:t>
      </w:r>
    </w:p>
    <w:p w:rsidR="00577E7C" w:rsidRPr="002D254B" w:rsidRDefault="00223BE9" w:rsidP="00223BE9">
      <w:pPr>
        <w:rPr>
          <w:i/>
        </w:rPr>
      </w:pPr>
      <w:r w:rsidRPr="002D254B">
        <w:rPr>
          <w:i/>
        </w:rPr>
        <w:t xml:space="preserve">Alus: haridus- ja teadusministri määrus nr 59 § 7, vastu võetud 17. septembril 2010. </w:t>
      </w:r>
    </w:p>
    <w:p w:rsidR="00223BE9" w:rsidRPr="00DA77B3" w:rsidRDefault="00223BE9" w:rsidP="00223BE9">
      <w:pPr>
        <w:spacing w:before="480" w:line="240" w:lineRule="auto"/>
        <w:rPr>
          <w:b/>
        </w:rPr>
      </w:pPr>
      <w:r w:rsidRPr="00DA77B3">
        <w:rPr>
          <w:b/>
        </w:rPr>
        <w:t xml:space="preserve">TASEMETÖÖ EESMÄRK </w:t>
      </w:r>
    </w:p>
    <w:p w:rsidR="00223BE9" w:rsidRDefault="00223BE9" w:rsidP="002D254B">
      <w:pPr>
        <w:spacing w:after="0"/>
      </w:pPr>
      <w:r>
        <w:t xml:space="preserve">Tasemetööga kogutakse informatsiooni põhikooli riikliku õppekava üld- ja valdkonnapädevuste kujunemise, läbivate teemade ning õppe- ja kasvatuseesmärkide saavutatuse ning kooliastme õpitulemuste omandatuse kohta. </w:t>
      </w:r>
    </w:p>
    <w:p w:rsidR="00223BE9" w:rsidRPr="00DA77B3" w:rsidRDefault="00223BE9" w:rsidP="00223BE9">
      <w:pPr>
        <w:spacing w:before="480" w:line="240" w:lineRule="auto"/>
        <w:rPr>
          <w:b/>
        </w:rPr>
      </w:pPr>
      <w:r w:rsidRPr="00DA77B3">
        <w:rPr>
          <w:b/>
        </w:rPr>
        <w:t xml:space="preserve">TASEMETÖÖ VORM JA AEG </w:t>
      </w:r>
    </w:p>
    <w:p w:rsidR="00223BE9" w:rsidRDefault="00223BE9" w:rsidP="001A6D88">
      <w:pPr>
        <w:pStyle w:val="Loendilik"/>
        <w:numPr>
          <w:ilvl w:val="0"/>
          <w:numId w:val="3"/>
        </w:numPr>
        <w:tabs>
          <w:tab w:val="left" w:pos="284"/>
        </w:tabs>
        <w:spacing w:after="0"/>
        <w:ind w:left="284"/>
      </w:pPr>
      <w:r>
        <w:t xml:space="preserve">Tasemetöö on kirjalik. </w:t>
      </w:r>
    </w:p>
    <w:p w:rsidR="00223BE9" w:rsidRDefault="00223BE9" w:rsidP="001A6D88">
      <w:pPr>
        <w:pStyle w:val="Loendilik"/>
        <w:numPr>
          <w:ilvl w:val="0"/>
          <w:numId w:val="3"/>
        </w:numPr>
        <w:tabs>
          <w:tab w:val="left" w:pos="284"/>
        </w:tabs>
        <w:spacing w:after="0"/>
        <w:ind w:left="284"/>
      </w:pPr>
      <w:r>
        <w:t xml:space="preserve">Tasemetöö koostatakse ühes variandis. </w:t>
      </w:r>
    </w:p>
    <w:p w:rsidR="00223BE9" w:rsidRDefault="00223BE9" w:rsidP="001A6D88">
      <w:pPr>
        <w:pStyle w:val="Loendilik"/>
        <w:numPr>
          <w:ilvl w:val="0"/>
          <w:numId w:val="3"/>
        </w:numPr>
        <w:tabs>
          <w:tab w:val="left" w:pos="284"/>
        </w:tabs>
        <w:spacing w:after="0"/>
        <w:ind w:left="284"/>
      </w:pPr>
      <w:r>
        <w:t xml:space="preserve">Tasemetöö korraldatakse neljandal õppeveerandil. </w:t>
      </w:r>
    </w:p>
    <w:p w:rsidR="00223BE9" w:rsidRPr="00DA77B3" w:rsidRDefault="00223BE9" w:rsidP="00223BE9">
      <w:pPr>
        <w:spacing w:before="480"/>
        <w:rPr>
          <w:b/>
        </w:rPr>
      </w:pPr>
      <w:r w:rsidRPr="00DA77B3">
        <w:rPr>
          <w:b/>
        </w:rPr>
        <w:t xml:space="preserve">TASEMETÖÖ KORRALDAMINE </w:t>
      </w:r>
    </w:p>
    <w:p w:rsidR="00223BE9" w:rsidRDefault="00223BE9" w:rsidP="001A6D88">
      <w:pPr>
        <w:pStyle w:val="Loendilik"/>
        <w:numPr>
          <w:ilvl w:val="0"/>
          <w:numId w:val="2"/>
        </w:numPr>
        <w:spacing w:after="0" w:line="240" w:lineRule="auto"/>
        <w:ind w:left="284" w:hanging="357"/>
        <w:contextualSpacing w:val="0"/>
      </w:pPr>
      <w:r>
        <w:t xml:space="preserve">Õpetaja tutvub tasemetöö ning selle korraldamise juhendiga üks tund enne tasemetöö algust. </w:t>
      </w:r>
    </w:p>
    <w:p w:rsidR="00223BE9" w:rsidRDefault="00223BE9" w:rsidP="001A6D88">
      <w:pPr>
        <w:pStyle w:val="Loendilik"/>
        <w:numPr>
          <w:ilvl w:val="0"/>
          <w:numId w:val="2"/>
        </w:numPr>
        <w:spacing w:after="0" w:line="240" w:lineRule="auto"/>
        <w:ind w:left="284" w:hanging="357"/>
        <w:contextualSpacing w:val="0"/>
      </w:pPr>
      <w:r>
        <w:t xml:space="preserve">Tasemetöö kestab ühe õppetunni ehk 45 minutit. Selle aja hulka ei arvestata õpilaste </w:t>
      </w:r>
      <w:r w:rsidR="00872B60">
        <w:t>j</w:t>
      </w:r>
      <w:r>
        <w:t>uhendamist</w:t>
      </w:r>
      <w:r w:rsidR="009A4F90">
        <w:t xml:space="preserve">, st </w:t>
      </w:r>
      <w:r w:rsidR="00872B60">
        <w:t xml:space="preserve"> </w:t>
      </w:r>
      <w:r w:rsidR="00872B60" w:rsidRPr="00CC41E4">
        <w:rPr>
          <w:b/>
        </w:rPr>
        <w:t>õpilasele peab ülesannete lahendamiseks jääma vähemalt 45 minutit</w:t>
      </w:r>
      <w:r w:rsidRPr="00CC41E4">
        <w:rPr>
          <w:b/>
        </w:rPr>
        <w:t>.</w:t>
      </w:r>
      <w:r>
        <w:t xml:space="preserve"> </w:t>
      </w:r>
    </w:p>
    <w:p w:rsidR="00CC41E4" w:rsidRDefault="00DB4585" w:rsidP="00CF082D">
      <w:pPr>
        <w:pStyle w:val="Loendilik"/>
        <w:numPr>
          <w:ilvl w:val="0"/>
          <w:numId w:val="2"/>
        </w:numPr>
        <w:spacing w:after="240" w:line="240" w:lineRule="auto"/>
        <w:ind w:left="284" w:hanging="357"/>
        <w:contextualSpacing w:val="0"/>
      </w:pPr>
      <w:r>
        <w:t>Tasemetöö on ühes variandis, s.t. valimisse kuuluvad õpilased peavad istuma pingis</w:t>
      </w:r>
      <w:r w:rsidR="00872B60">
        <w:t xml:space="preserve"> </w:t>
      </w:r>
      <w:r>
        <w:t xml:space="preserve">üksinda (soovitav eraldi ruumis)  ja neil peab olema võimalus segamatult töötada. </w:t>
      </w:r>
    </w:p>
    <w:p w:rsidR="00764466" w:rsidRDefault="00872B60" w:rsidP="00CF082D">
      <w:pPr>
        <w:pStyle w:val="Loendilik"/>
        <w:numPr>
          <w:ilvl w:val="0"/>
          <w:numId w:val="2"/>
        </w:numPr>
        <w:spacing w:after="240" w:line="240" w:lineRule="auto"/>
        <w:ind w:left="284" w:hanging="357"/>
        <w:contextualSpacing w:val="0"/>
      </w:pPr>
      <w:r>
        <w:t>Õpilane kirjutab õpetaja juhenda</w:t>
      </w:r>
      <w:r>
        <w:softHyphen/>
        <w:t xml:space="preserve">misel tiitellehele enda ja oma kooli andmed. Puudujäävad õpilase andmed kirjutab </w:t>
      </w:r>
      <w:r w:rsidR="009A4F90">
        <w:t xml:space="preserve">õpetaja tööde parandamisel </w:t>
      </w:r>
      <w:r>
        <w:t>juurde.</w:t>
      </w:r>
    </w:p>
    <w:p w:rsidR="00872B60" w:rsidRDefault="00872B60" w:rsidP="001A6D88">
      <w:pPr>
        <w:pStyle w:val="Loendilik"/>
        <w:numPr>
          <w:ilvl w:val="0"/>
          <w:numId w:val="2"/>
        </w:numPr>
        <w:spacing w:after="0" w:line="240" w:lineRule="auto"/>
        <w:ind w:left="284"/>
      </w:pPr>
      <w:r>
        <w:t xml:space="preserve">Ühiselt tutvutakse tasemetööga. </w:t>
      </w:r>
    </w:p>
    <w:p w:rsidR="00C74B3F" w:rsidRDefault="00C74B3F" w:rsidP="001A6D88">
      <w:pPr>
        <w:pStyle w:val="Loendilik"/>
        <w:numPr>
          <w:ilvl w:val="0"/>
          <w:numId w:val="2"/>
        </w:numPr>
        <w:spacing w:after="0" w:line="240" w:lineRule="auto"/>
        <w:ind w:left="284"/>
      </w:pPr>
      <w:r>
        <w:t xml:space="preserve">Õpetaja teavitab õpilasi, et lisaülesannet võib hakata lahendama siis, kui kohustuslikud ülesanded on tehtud. </w:t>
      </w:r>
    </w:p>
    <w:p w:rsidR="00872B60" w:rsidRDefault="00872B60" w:rsidP="001A6D88">
      <w:pPr>
        <w:pStyle w:val="Loendilik"/>
        <w:numPr>
          <w:ilvl w:val="0"/>
          <w:numId w:val="2"/>
        </w:numPr>
        <w:spacing w:after="0" w:line="240" w:lineRule="auto"/>
        <w:ind w:left="284"/>
      </w:pPr>
      <w:r>
        <w:t xml:space="preserve">Õpetajal on õigus vajadusel selgitada õpilastele ülesannete tööjuhendeid. </w:t>
      </w:r>
    </w:p>
    <w:p w:rsidR="00872B60" w:rsidRDefault="00872B60" w:rsidP="001A6D88">
      <w:pPr>
        <w:pStyle w:val="Loendilik"/>
        <w:numPr>
          <w:ilvl w:val="0"/>
          <w:numId w:val="2"/>
        </w:numPr>
        <w:spacing w:after="240" w:line="240" w:lineRule="auto"/>
        <w:ind w:left="284" w:hanging="357"/>
        <w:contextualSpacing w:val="0"/>
      </w:pPr>
      <w:r>
        <w:t xml:space="preserve">Kui töö on alanud, ei tohi õpetaja õpilasi sisulistes küsimustes aidata.  </w:t>
      </w:r>
    </w:p>
    <w:p w:rsidR="00764466" w:rsidRDefault="00764466" w:rsidP="001A6D88">
      <w:pPr>
        <w:pStyle w:val="Loendilik"/>
        <w:numPr>
          <w:ilvl w:val="0"/>
          <w:numId w:val="2"/>
        </w:numPr>
        <w:spacing w:after="0" w:line="240" w:lineRule="auto"/>
        <w:ind w:left="284"/>
      </w:pPr>
      <w:r>
        <w:lastRenderedPageBreak/>
        <w:t xml:space="preserve">Õpilane võib tasemetöö kirjutamiseks kasutada musta või sinist pasta- või tindipliiatsit. </w:t>
      </w:r>
    </w:p>
    <w:p w:rsidR="00764466" w:rsidRDefault="00764466" w:rsidP="001A6D88">
      <w:pPr>
        <w:pStyle w:val="Loendilik"/>
        <w:numPr>
          <w:ilvl w:val="0"/>
          <w:numId w:val="2"/>
        </w:numPr>
        <w:spacing w:after="0" w:line="240" w:lineRule="auto"/>
        <w:ind w:left="284"/>
      </w:pPr>
      <w:r>
        <w:t xml:space="preserve">Õpilasel on vaja järgmisi täiendavaid töövahendeid: </w:t>
      </w:r>
      <w:r w:rsidR="003076B8">
        <w:t xml:space="preserve">harilik pliiats, </w:t>
      </w:r>
      <w:r>
        <w:t xml:space="preserve">kustutuskumm, </w:t>
      </w:r>
      <w:r w:rsidR="00CD2151">
        <w:t>mõõtejoonlaud ja värvi- või viltpliiats</w:t>
      </w:r>
      <w:r>
        <w:t>.</w:t>
      </w:r>
      <w:r w:rsidR="002C7B73">
        <w:t xml:space="preserve"> </w:t>
      </w:r>
      <w:r w:rsidR="003076B8">
        <w:t xml:space="preserve">Korrektuurivedeliku või –pliiatsi kasutamine ei ole lubatud. </w:t>
      </w:r>
    </w:p>
    <w:p w:rsidR="0009399A" w:rsidRDefault="0009399A">
      <w:r>
        <w:br w:type="page"/>
      </w:r>
    </w:p>
    <w:p w:rsidR="002D254B" w:rsidRPr="00DA77B3" w:rsidRDefault="002B04C8" w:rsidP="00FB78A0">
      <w:pPr>
        <w:spacing w:after="240" w:line="240" w:lineRule="auto"/>
        <w:rPr>
          <w:b/>
        </w:rPr>
      </w:pPr>
      <w:r w:rsidRPr="00DA77B3">
        <w:rPr>
          <w:b/>
        </w:rPr>
        <w:lastRenderedPageBreak/>
        <w:t xml:space="preserve">KOOLIASTME ÕPITULEMUSED </w:t>
      </w:r>
    </w:p>
    <w:p w:rsidR="002B04C8" w:rsidRDefault="002B04C8" w:rsidP="00FB78A0">
      <w:pPr>
        <w:spacing w:after="240" w:line="240" w:lineRule="auto"/>
      </w:pPr>
      <w:r>
        <w:t>Üld- ja valdkonnapädevuste, läbivate teemade ning õppe- ja kasvatuseesmärkide kohta vaata põhikooli riiklikust õppekavast (Vabariigi Valitsuse määrus nr 1, vastu võetud 06.01.2011).</w:t>
      </w:r>
    </w:p>
    <w:p w:rsidR="002D254B" w:rsidRPr="001A6D88" w:rsidRDefault="002D254B" w:rsidP="00FB78A0">
      <w:pPr>
        <w:spacing w:after="0" w:line="240" w:lineRule="auto"/>
        <w:rPr>
          <w:b/>
        </w:rPr>
      </w:pPr>
      <w:r w:rsidRPr="001A6D88">
        <w:rPr>
          <w:b/>
        </w:rPr>
        <w:t xml:space="preserve">I kooliastme lõpuks õpilane: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saab aru õpitud reeglitest ning oskab neid täita;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loeb, mõistab ja edastab eakohaseid matemaatilisi tekste;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näeb matemaatikat ümbritsevas elus ning kirjeldab seda arvude või geomeetriliste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kujundite abil;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loendab ümbritseva maailma esemeid ning liigitab ja võrdleb neid ühe–kahe tunnuse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järgi;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kasutab suurusi mõõtes sobivaid abivahendeid ning mõõtühikuid;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>kasutab digitaalseid õppematerjale (sh õpiprogramme, elektroonilisi töölehti);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tunnetab soovi ja vajaduse erinevust;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tunneb huvi ümbritseva vastu; tahab õppida;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hoiab korras oma töökohta, tegutseb klassis ja rühmas teisi arvestavalt, mõistes, et see on oluline osa töökultuurist;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240" w:line="240" w:lineRule="auto"/>
        <w:ind w:left="284"/>
      </w:pPr>
      <w:r>
        <w:t xml:space="preserve">oskab ohuolukordi analüüsida ning jõuab olemasolevatest faktidest arutluse kaudu järeldusteni. </w:t>
      </w:r>
      <w:r w:rsidR="002B04C8">
        <w:t xml:space="preserve"> </w:t>
      </w:r>
    </w:p>
    <w:p w:rsidR="002D254B" w:rsidRPr="001A6D88" w:rsidRDefault="00FF5025" w:rsidP="00FB78A0">
      <w:pPr>
        <w:spacing w:after="0" w:line="240" w:lineRule="auto"/>
        <w:rPr>
          <w:b/>
        </w:rPr>
      </w:pPr>
      <w:r w:rsidRPr="001A6D88">
        <w:rPr>
          <w:b/>
        </w:rPr>
        <w:t>Arvutamine</w:t>
      </w:r>
    </w:p>
    <w:p w:rsidR="002D254B" w:rsidRDefault="002D254B" w:rsidP="001A6D88">
      <w:pPr>
        <w:pStyle w:val="Loendilik"/>
        <w:numPr>
          <w:ilvl w:val="0"/>
          <w:numId w:val="8"/>
        </w:numPr>
        <w:spacing w:after="0" w:line="240" w:lineRule="auto"/>
        <w:ind w:left="284"/>
      </w:pPr>
      <w:r>
        <w:t xml:space="preserve">loeb, kirjutab, järjestab ja võrdleb naturaalarve 0 – 10 000; </w:t>
      </w:r>
    </w:p>
    <w:p w:rsidR="002D254B" w:rsidRDefault="002D254B" w:rsidP="001A6D88">
      <w:pPr>
        <w:pStyle w:val="Loendilik"/>
        <w:numPr>
          <w:ilvl w:val="0"/>
          <w:numId w:val="8"/>
        </w:numPr>
        <w:spacing w:after="0" w:line="240" w:lineRule="auto"/>
        <w:ind w:left="284"/>
      </w:pPr>
      <w:r>
        <w:t xml:space="preserve">esitab arvu üheliste, kümneliste, sajaliste ja tuhandeliste summana; </w:t>
      </w:r>
    </w:p>
    <w:p w:rsidR="002D254B" w:rsidRDefault="002D254B" w:rsidP="001A6D88">
      <w:pPr>
        <w:pStyle w:val="Loendilik"/>
        <w:numPr>
          <w:ilvl w:val="0"/>
          <w:numId w:val="8"/>
        </w:numPr>
        <w:spacing w:after="0" w:line="240" w:lineRule="auto"/>
        <w:ind w:left="284"/>
      </w:pPr>
      <w:r>
        <w:t xml:space="preserve">loeb ja kirjutab järgarve; </w:t>
      </w:r>
    </w:p>
    <w:p w:rsidR="002D254B" w:rsidRDefault="002D254B" w:rsidP="001A6D88">
      <w:pPr>
        <w:pStyle w:val="Loendilik"/>
        <w:numPr>
          <w:ilvl w:val="0"/>
          <w:numId w:val="8"/>
        </w:numPr>
        <w:spacing w:after="0" w:line="240" w:lineRule="auto"/>
        <w:ind w:left="284"/>
      </w:pPr>
      <w:r>
        <w:t xml:space="preserve">liidab ja lahutab peast arve 100 piires, kirjalikult 10 000 piires; </w:t>
      </w:r>
    </w:p>
    <w:p w:rsidR="002D254B" w:rsidRDefault="002D254B" w:rsidP="001A6D88">
      <w:pPr>
        <w:pStyle w:val="Loendilik"/>
        <w:numPr>
          <w:ilvl w:val="0"/>
          <w:numId w:val="8"/>
        </w:numPr>
        <w:spacing w:after="0" w:line="240" w:lineRule="auto"/>
        <w:ind w:left="284"/>
      </w:pPr>
      <w:r>
        <w:t xml:space="preserve">valdab korrutustabelit; korrutab ja jagab peast ühekohalise arvuga 100 piires; </w:t>
      </w:r>
    </w:p>
    <w:p w:rsidR="002D254B" w:rsidRDefault="002D254B" w:rsidP="001A6D88">
      <w:pPr>
        <w:pStyle w:val="Loendilik"/>
        <w:numPr>
          <w:ilvl w:val="0"/>
          <w:numId w:val="8"/>
        </w:numPr>
        <w:spacing w:after="0" w:line="240" w:lineRule="auto"/>
        <w:ind w:left="284"/>
      </w:pPr>
      <w:r>
        <w:t xml:space="preserve">tunneb nelja aritmeetilise tehte liikmete ja tulemuste nimetusi; </w:t>
      </w:r>
    </w:p>
    <w:p w:rsidR="002D254B" w:rsidRDefault="002D254B" w:rsidP="001A6D88">
      <w:pPr>
        <w:pStyle w:val="Loendilik"/>
        <w:numPr>
          <w:ilvl w:val="0"/>
          <w:numId w:val="8"/>
        </w:numPr>
        <w:spacing w:after="0" w:line="240" w:lineRule="auto"/>
        <w:ind w:left="284"/>
      </w:pPr>
      <w:r>
        <w:t xml:space="preserve">leiab võrdustes tähe arvväärtuse proovimise või analoogia põhjal; </w:t>
      </w:r>
    </w:p>
    <w:p w:rsidR="002D254B" w:rsidRDefault="002D254B" w:rsidP="001A6D88">
      <w:pPr>
        <w:pStyle w:val="Loendilik"/>
        <w:numPr>
          <w:ilvl w:val="0"/>
          <w:numId w:val="8"/>
        </w:numPr>
        <w:spacing w:after="0" w:line="240" w:lineRule="auto"/>
        <w:ind w:left="284"/>
      </w:pPr>
      <w:r>
        <w:t xml:space="preserve">määrab õige tehete järjekorra avaldises (sulud; korrutamine/jagamine; liitmine/lahutamine). </w:t>
      </w:r>
    </w:p>
    <w:p w:rsidR="002D254B" w:rsidRPr="001A6D88" w:rsidRDefault="002D254B" w:rsidP="00FB78A0">
      <w:pPr>
        <w:spacing w:before="240" w:after="0" w:line="240" w:lineRule="auto"/>
        <w:rPr>
          <w:b/>
        </w:rPr>
      </w:pPr>
      <w:r w:rsidRPr="001A6D88">
        <w:rPr>
          <w:b/>
        </w:rPr>
        <w:t xml:space="preserve">Mõõtmine ja tekstülesanded </w:t>
      </w:r>
    </w:p>
    <w:p w:rsidR="002D254B" w:rsidRDefault="002D254B" w:rsidP="001A6D88">
      <w:pPr>
        <w:pStyle w:val="Loendilik"/>
        <w:numPr>
          <w:ilvl w:val="0"/>
          <w:numId w:val="7"/>
        </w:numPr>
        <w:spacing w:after="0" w:line="240" w:lineRule="auto"/>
        <w:ind w:left="284"/>
      </w:pPr>
      <w:r>
        <w:lastRenderedPageBreak/>
        <w:t>selgitab murdude</w:t>
      </w:r>
      <w:r w:rsidR="002B04C8"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2B04C8">
        <w:rPr>
          <w:noProof/>
        </w:rPr>
        <w:t xml:space="preserve"> ,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2B04C8" w:rsidRPr="00FF5025">
        <w:rPr>
          <w:rFonts w:eastAsiaTheme="minorEastAsia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2B04C8" w:rsidRPr="00FF5025">
        <w:rPr>
          <w:rFonts w:eastAsiaTheme="minorEastAsia"/>
          <w:sz w:val="24"/>
          <w:szCs w:val="24"/>
        </w:rPr>
        <w:t xml:space="preserve"> ja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FF5025">
        <w:t xml:space="preserve"> </w:t>
      </w:r>
      <w:r>
        <w:t xml:space="preserve">tähendust, leiab nende murdude põhjal osa arvust ning osa järgi arvu; </w:t>
      </w:r>
    </w:p>
    <w:p w:rsidR="002D254B" w:rsidRDefault="002D254B" w:rsidP="001A6D88">
      <w:pPr>
        <w:pStyle w:val="Loendilik"/>
        <w:numPr>
          <w:ilvl w:val="0"/>
          <w:numId w:val="7"/>
        </w:numPr>
        <w:spacing w:after="0" w:line="240" w:lineRule="auto"/>
        <w:ind w:left="284"/>
      </w:pPr>
      <w:r>
        <w:t xml:space="preserve">kasutab mõõtes sobivaid mõõtühikuid, kirjeldab mõõtühikute suurust temale tuttavate suuruste kaudu; </w:t>
      </w:r>
    </w:p>
    <w:p w:rsidR="002D254B" w:rsidRDefault="002D254B" w:rsidP="001A6D88">
      <w:pPr>
        <w:pStyle w:val="Loendilik"/>
        <w:numPr>
          <w:ilvl w:val="0"/>
          <w:numId w:val="7"/>
        </w:numPr>
        <w:spacing w:after="0" w:line="240" w:lineRule="auto"/>
        <w:ind w:left="284"/>
      </w:pPr>
      <w:r>
        <w:t xml:space="preserve">hindab looduses kaugusi ning lahendab liiklusohutuse ülesandeid; </w:t>
      </w:r>
    </w:p>
    <w:p w:rsidR="002D254B" w:rsidRDefault="002D254B" w:rsidP="001A6D88">
      <w:pPr>
        <w:pStyle w:val="Loendilik"/>
        <w:numPr>
          <w:ilvl w:val="0"/>
          <w:numId w:val="7"/>
        </w:numPr>
        <w:spacing w:after="0" w:line="240" w:lineRule="auto"/>
        <w:ind w:left="284"/>
      </w:pPr>
      <w:r>
        <w:t xml:space="preserve">tunneb kella ja kalendrit ning seostab seda oma elu tegevuste ja sündmustega; </w:t>
      </w:r>
    </w:p>
    <w:p w:rsidR="002D254B" w:rsidRDefault="002D254B" w:rsidP="001A6D88">
      <w:pPr>
        <w:pStyle w:val="Loendilik"/>
        <w:numPr>
          <w:ilvl w:val="0"/>
          <w:numId w:val="7"/>
        </w:numPr>
        <w:spacing w:after="0" w:line="240" w:lineRule="auto"/>
        <w:ind w:left="284"/>
      </w:pPr>
      <w:r>
        <w:t xml:space="preserve">teisendab pikkus-, massi- ja ajaühikuid (valdavalt ainult naaberühikuid); </w:t>
      </w:r>
    </w:p>
    <w:p w:rsidR="002D254B" w:rsidRDefault="002D254B" w:rsidP="001A6D88">
      <w:pPr>
        <w:pStyle w:val="Loendilik"/>
        <w:numPr>
          <w:ilvl w:val="0"/>
          <w:numId w:val="7"/>
        </w:numPr>
        <w:spacing w:after="0" w:line="240" w:lineRule="auto"/>
        <w:ind w:left="284"/>
      </w:pPr>
      <w:r>
        <w:t xml:space="preserve">arvutab nimega arvudega (lihtsamad juhud); </w:t>
      </w:r>
    </w:p>
    <w:p w:rsidR="002D254B" w:rsidRDefault="002D254B" w:rsidP="001A6D88">
      <w:pPr>
        <w:pStyle w:val="Loendilik"/>
        <w:numPr>
          <w:ilvl w:val="0"/>
          <w:numId w:val="7"/>
        </w:numPr>
        <w:spacing w:after="0" w:line="240" w:lineRule="auto"/>
        <w:ind w:left="284"/>
      </w:pPr>
      <w:r>
        <w:t xml:space="preserve">analüüsib ja lahendab iseseisvalt erinevat tüüpi ühe- ja kahetehtelisi tekstülesandeid ning hindab õpetaja abiga ülesande lahendamisel saadud tulemuse reaalsust; </w:t>
      </w:r>
    </w:p>
    <w:p w:rsidR="002D254B" w:rsidRDefault="002D254B" w:rsidP="001A6D88">
      <w:pPr>
        <w:pStyle w:val="Loendilik"/>
        <w:numPr>
          <w:ilvl w:val="0"/>
          <w:numId w:val="7"/>
        </w:numPr>
        <w:spacing w:after="0" w:line="240" w:lineRule="auto"/>
        <w:ind w:left="284"/>
      </w:pPr>
      <w:r>
        <w:t xml:space="preserve">koostab ühetehtelisi tekstülesandeid. </w:t>
      </w:r>
    </w:p>
    <w:p w:rsidR="002D254B" w:rsidRPr="001A6D88" w:rsidRDefault="002D254B" w:rsidP="00FB78A0">
      <w:pPr>
        <w:spacing w:before="240" w:after="0" w:line="240" w:lineRule="auto"/>
        <w:rPr>
          <w:b/>
        </w:rPr>
      </w:pPr>
      <w:r w:rsidRPr="001A6D88">
        <w:rPr>
          <w:b/>
        </w:rPr>
        <w:t>Geomeetrilised kujundid</w:t>
      </w:r>
    </w:p>
    <w:p w:rsidR="002D254B" w:rsidRDefault="002D254B" w:rsidP="001A6D88">
      <w:pPr>
        <w:pStyle w:val="Loendilik"/>
        <w:numPr>
          <w:ilvl w:val="0"/>
          <w:numId w:val="6"/>
        </w:numPr>
        <w:spacing w:after="0" w:line="240" w:lineRule="auto"/>
        <w:ind w:left="284"/>
      </w:pPr>
      <w:r>
        <w:t xml:space="preserve">eristab lihtsamaid geomeetrilisi kujundeid (punkt, sirge, lõik, ring, kolmnurk, nelinurk, ruut, ristkülik, viisnurk, kuusnurk, kera, kuup, risttahukas, püramiid, silinder, koonus) ning nende põhilisi elemente; </w:t>
      </w:r>
    </w:p>
    <w:p w:rsidR="002D254B" w:rsidRDefault="002D254B" w:rsidP="001A6D88">
      <w:pPr>
        <w:pStyle w:val="Loendilik"/>
        <w:numPr>
          <w:ilvl w:val="0"/>
          <w:numId w:val="6"/>
        </w:numPr>
        <w:spacing w:after="0" w:line="240" w:lineRule="auto"/>
        <w:ind w:left="284"/>
      </w:pPr>
      <w:r>
        <w:t xml:space="preserve">leiab ümbritsevast ainekavaga määratud tasandilisi ja ruumilisi kujundeid; </w:t>
      </w:r>
    </w:p>
    <w:p w:rsidR="002D254B" w:rsidRDefault="002D254B" w:rsidP="001A6D88">
      <w:pPr>
        <w:pStyle w:val="Loendilik"/>
        <w:numPr>
          <w:ilvl w:val="0"/>
          <w:numId w:val="6"/>
        </w:numPr>
        <w:spacing w:after="0" w:line="240" w:lineRule="auto"/>
        <w:ind w:left="284"/>
      </w:pPr>
      <w:r>
        <w:t xml:space="preserve">rühmitab geomeetrilisi kujundeid nende ühiste tunnuste alusel; </w:t>
      </w:r>
    </w:p>
    <w:p w:rsidR="002D254B" w:rsidRDefault="002D254B" w:rsidP="001A6D88">
      <w:pPr>
        <w:pStyle w:val="Loendilik"/>
        <w:numPr>
          <w:ilvl w:val="0"/>
          <w:numId w:val="6"/>
        </w:numPr>
        <w:spacing w:after="0" w:line="240" w:lineRule="auto"/>
        <w:ind w:left="284"/>
      </w:pPr>
      <w:r>
        <w:t xml:space="preserve">joonestab tasandilisi kujundeid; konstrueerib võrdkülgse kolmnurga ning etteantud raadiusega ringjoone; </w:t>
      </w:r>
    </w:p>
    <w:p w:rsidR="002D254B" w:rsidRDefault="002D254B" w:rsidP="001A6D88">
      <w:pPr>
        <w:pStyle w:val="Loendilik"/>
        <w:numPr>
          <w:ilvl w:val="0"/>
          <w:numId w:val="6"/>
        </w:numPr>
        <w:spacing w:after="0" w:line="240" w:lineRule="auto"/>
        <w:ind w:left="284"/>
      </w:pPr>
      <w:r>
        <w:t xml:space="preserve">mõõdab õpitud geomeetriliste kujundite küljed ning arvutab ümbermõõdu. </w:t>
      </w:r>
      <w:r w:rsidR="00246CC5">
        <w:t xml:space="preserve"> </w:t>
      </w:r>
    </w:p>
    <w:p w:rsidR="00246CC5" w:rsidRDefault="00246CC5" w:rsidP="00246CC5">
      <w:pPr>
        <w:spacing w:before="480" w:after="240" w:line="240" w:lineRule="auto"/>
        <w:rPr>
          <w:b/>
        </w:rPr>
      </w:pPr>
      <w:r w:rsidRPr="00DA77B3">
        <w:rPr>
          <w:b/>
        </w:rPr>
        <w:t>TASEMETÖÖ ÜLESEHITUS</w:t>
      </w:r>
    </w:p>
    <w:p w:rsidR="00FB78A0" w:rsidRPr="00FB78A0" w:rsidRDefault="00FB78A0" w:rsidP="001A6D88">
      <w:pPr>
        <w:pStyle w:val="Loendilik"/>
        <w:numPr>
          <w:ilvl w:val="0"/>
          <w:numId w:val="12"/>
        </w:numPr>
        <w:tabs>
          <w:tab w:val="left" w:pos="284"/>
        </w:tabs>
        <w:spacing w:after="120" w:line="240" w:lineRule="auto"/>
        <w:ind w:left="284"/>
      </w:pPr>
      <w:r w:rsidRPr="00FB78A0">
        <w:t>Tasemetöös on k</w:t>
      </w:r>
      <w:r w:rsidR="00072C50">
        <w:t>ohustuslikud ülesanded ja kuni kaks</w:t>
      </w:r>
      <w:r w:rsidRPr="00FB78A0">
        <w:t xml:space="preserve"> lisaülesannet. Lisaülesanded on mõeldud kiirematele  õpilastele. Lisaülesannete lahendusi ei analüüsita. </w:t>
      </w:r>
    </w:p>
    <w:p w:rsidR="00FB78A0" w:rsidRPr="00FB78A0" w:rsidRDefault="00FB78A0" w:rsidP="001A6D88">
      <w:pPr>
        <w:pStyle w:val="Loendilik"/>
        <w:numPr>
          <w:ilvl w:val="0"/>
          <w:numId w:val="12"/>
        </w:numPr>
        <w:tabs>
          <w:tab w:val="left" w:pos="284"/>
        </w:tabs>
        <w:spacing w:after="120" w:line="240" w:lineRule="auto"/>
        <w:ind w:left="284"/>
      </w:pPr>
      <w:r w:rsidRPr="00FB78A0">
        <w:t>Ülesannete teemade, tüüpide ja raskusastme valikul lähtutakse allpool toodud tabelist ja oskustasemetest.</w:t>
      </w:r>
    </w:p>
    <w:tbl>
      <w:tblPr>
        <w:tblStyle w:val="Kontuurtabel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816E07" w:rsidTr="00422698">
        <w:tc>
          <w:tcPr>
            <w:tcW w:w="2802" w:type="dxa"/>
          </w:tcPr>
          <w:p w:rsidR="00816E07" w:rsidRPr="00A852C0" w:rsidRDefault="00A852C0" w:rsidP="000F1A98">
            <w:pPr>
              <w:rPr>
                <w:b/>
              </w:rPr>
            </w:pPr>
            <w:r w:rsidRPr="00A852C0">
              <w:rPr>
                <w:b/>
              </w:rPr>
              <w:t>I kooliastme lõpuks õpilane</w:t>
            </w:r>
            <w:r w:rsidR="00816E07" w:rsidRPr="00A852C0">
              <w:rPr>
                <w:b/>
              </w:rPr>
              <w:t xml:space="preserve"> </w:t>
            </w:r>
          </w:p>
        </w:tc>
        <w:tc>
          <w:tcPr>
            <w:tcW w:w="6945" w:type="dxa"/>
          </w:tcPr>
          <w:p w:rsidR="00816E07" w:rsidRDefault="00816E07" w:rsidP="00816E07">
            <w:pPr>
              <w:pStyle w:val="Loendilik"/>
              <w:numPr>
                <w:ilvl w:val="0"/>
                <w:numId w:val="5"/>
              </w:numPr>
              <w:ind w:left="445"/>
            </w:pPr>
            <w:r>
              <w:t xml:space="preserve">saab aru õpitud reeglitest ning oskab neid täita;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5"/>
              </w:numPr>
              <w:ind w:left="445"/>
            </w:pPr>
            <w:r>
              <w:t xml:space="preserve">loeb, mõistab ja edastab eakohaseid matemaatilisi tekste;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5"/>
              </w:numPr>
              <w:ind w:left="445"/>
            </w:pPr>
            <w:r>
              <w:t xml:space="preserve">näeb matemaatikat ümbritsevas elus ning kirjeldab seda arvude või geomeetriliste kujundite abil;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5"/>
              </w:numPr>
              <w:ind w:left="445"/>
            </w:pPr>
            <w:r>
              <w:t xml:space="preserve">loendab ümbritseva maailma esemeid ning liigitab ja võrdleb neid ühe–kahe tunnuse järgi; </w:t>
            </w:r>
          </w:p>
          <w:p w:rsidR="00816E07" w:rsidRDefault="00816E07" w:rsidP="000F1A98">
            <w:pPr>
              <w:pStyle w:val="Loendilik"/>
              <w:numPr>
                <w:ilvl w:val="0"/>
                <w:numId w:val="5"/>
              </w:numPr>
              <w:ind w:left="445"/>
            </w:pPr>
            <w:r>
              <w:t xml:space="preserve">kasutab suurusi mõõtes sobivaid abivahendeid ning mõõtühikuid;  </w:t>
            </w:r>
          </w:p>
        </w:tc>
      </w:tr>
      <w:tr w:rsidR="00816E07" w:rsidTr="00422698">
        <w:tc>
          <w:tcPr>
            <w:tcW w:w="2802" w:type="dxa"/>
          </w:tcPr>
          <w:p w:rsidR="00816E07" w:rsidRPr="00A852C0" w:rsidRDefault="00816E07" w:rsidP="00684708">
            <w:pPr>
              <w:rPr>
                <w:b/>
              </w:rPr>
            </w:pPr>
            <w:r w:rsidRPr="00A852C0">
              <w:rPr>
                <w:b/>
              </w:rPr>
              <w:t xml:space="preserve">Arvutamine </w:t>
            </w:r>
            <w:r w:rsidR="00A852C0">
              <w:rPr>
                <w:b/>
              </w:rPr>
              <w:t>(</w:t>
            </w:r>
            <w:r w:rsidRPr="00A852C0">
              <w:rPr>
                <w:b/>
                <w:i/>
              </w:rPr>
              <w:t>ca</w:t>
            </w:r>
            <w:r w:rsidR="00684708">
              <w:rPr>
                <w:b/>
              </w:rPr>
              <w:t xml:space="preserve"> 45</w:t>
            </w:r>
            <w:r w:rsidRPr="00A852C0">
              <w:rPr>
                <w:b/>
              </w:rPr>
              <w:t>%</w:t>
            </w:r>
            <w:r w:rsidR="00A852C0">
              <w:rPr>
                <w:b/>
              </w:rPr>
              <w:t>)</w:t>
            </w:r>
          </w:p>
        </w:tc>
        <w:tc>
          <w:tcPr>
            <w:tcW w:w="6945" w:type="dxa"/>
          </w:tcPr>
          <w:p w:rsidR="00816E07" w:rsidRPr="002C7B73" w:rsidRDefault="00816E07" w:rsidP="00816E07">
            <w:pPr>
              <w:pStyle w:val="Loendilik"/>
              <w:numPr>
                <w:ilvl w:val="0"/>
                <w:numId w:val="8"/>
              </w:numPr>
              <w:ind w:left="445"/>
            </w:pPr>
            <w:r w:rsidRPr="002C7B73">
              <w:t xml:space="preserve">loeb, kirjutab, järjestab ja võrdleb naturaalarve 0 – 10 000;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8"/>
              </w:numPr>
              <w:ind w:left="445"/>
            </w:pPr>
            <w:r>
              <w:lastRenderedPageBreak/>
              <w:t xml:space="preserve">liidab ja lahutab peast arve 100 piires, kirjalikult 10 000 piires;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8"/>
              </w:numPr>
              <w:ind w:left="445"/>
            </w:pPr>
            <w:r>
              <w:t xml:space="preserve">valdab korrutustabelit; korrutab ja jagab peast ühekohalise arvuga 100 piires;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8"/>
              </w:numPr>
              <w:ind w:left="445"/>
            </w:pPr>
            <w:r>
              <w:t xml:space="preserve">tunneb nelja aritmeetilise tehte liikmete ja tulemuste nimetusi;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8"/>
              </w:numPr>
              <w:ind w:left="445"/>
            </w:pPr>
            <w:r>
              <w:t>määrab õige tehete järjekorra avaldises (sulud; korrutamine/ jagamine;  liitmine/lahutamine).</w:t>
            </w:r>
          </w:p>
        </w:tc>
      </w:tr>
      <w:tr w:rsidR="00816E07" w:rsidTr="00422698">
        <w:tc>
          <w:tcPr>
            <w:tcW w:w="2802" w:type="dxa"/>
          </w:tcPr>
          <w:p w:rsidR="00816E07" w:rsidRPr="00A852C0" w:rsidRDefault="00816E07" w:rsidP="00684708">
            <w:pPr>
              <w:spacing w:before="240"/>
              <w:rPr>
                <w:b/>
              </w:rPr>
            </w:pPr>
            <w:r w:rsidRPr="00A852C0">
              <w:rPr>
                <w:b/>
              </w:rPr>
              <w:lastRenderedPageBreak/>
              <w:t>Mõõtmine ja tekst</w:t>
            </w:r>
            <w:r w:rsidR="008D6E63">
              <w:rPr>
                <w:b/>
              </w:rPr>
              <w:softHyphen/>
            </w:r>
            <w:r w:rsidRPr="00A852C0">
              <w:rPr>
                <w:b/>
              </w:rPr>
              <w:t>üles</w:t>
            </w:r>
            <w:r w:rsidR="008D6E63">
              <w:rPr>
                <w:b/>
              </w:rPr>
              <w:softHyphen/>
            </w:r>
            <w:r w:rsidRPr="00A852C0">
              <w:rPr>
                <w:b/>
              </w:rPr>
              <w:t xml:space="preserve">anded </w:t>
            </w:r>
            <w:r w:rsidR="00A852C0" w:rsidRPr="00A852C0">
              <w:rPr>
                <w:b/>
              </w:rPr>
              <w:t>(</w:t>
            </w:r>
            <w:r w:rsidR="00422698" w:rsidRPr="00A852C0">
              <w:rPr>
                <w:b/>
                <w:i/>
              </w:rPr>
              <w:t>ca</w:t>
            </w:r>
            <w:r w:rsidR="00684708">
              <w:rPr>
                <w:b/>
              </w:rPr>
              <w:t xml:space="preserve"> 40</w:t>
            </w:r>
            <w:r w:rsidR="00422698" w:rsidRPr="00A852C0">
              <w:rPr>
                <w:b/>
              </w:rPr>
              <w:t>%</w:t>
            </w:r>
            <w:r w:rsidR="00A852C0" w:rsidRPr="00A852C0">
              <w:rPr>
                <w:b/>
              </w:rPr>
              <w:t>)</w:t>
            </w:r>
          </w:p>
        </w:tc>
        <w:tc>
          <w:tcPr>
            <w:tcW w:w="6945" w:type="dxa"/>
          </w:tcPr>
          <w:p w:rsidR="00816E07" w:rsidRDefault="00816E07" w:rsidP="00816E07">
            <w:pPr>
              <w:pStyle w:val="Loendilik"/>
              <w:numPr>
                <w:ilvl w:val="0"/>
                <w:numId w:val="7"/>
              </w:numPr>
              <w:ind w:left="445"/>
            </w:pPr>
            <w:r>
              <w:t xml:space="preserve">selgitab murdude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noProof/>
              </w:rPr>
              <w:t xml:space="preserve"> , 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FF5025">
              <w:rPr>
                <w:rFonts w:eastAsiaTheme="minorEastAsia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FF5025">
              <w:rPr>
                <w:rFonts w:eastAsiaTheme="minorEastAsia"/>
                <w:sz w:val="24"/>
                <w:szCs w:val="24"/>
              </w:rPr>
              <w:t xml:space="preserve"> ja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t xml:space="preserve"> tähendust, leiab nende murdude põhjal  osa arvust ning osa järgi arvu;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7"/>
              </w:numPr>
              <w:ind w:left="445"/>
            </w:pPr>
            <w:r>
              <w:t xml:space="preserve">tunneb kella ja kalendrit ning seostab seda oma elu tegevuste ja sündmustega;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7"/>
              </w:numPr>
              <w:ind w:left="445"/>
            </w:pPr>
            <w:r>
              <w:t>teisendab pikkus-, massi- ja ajaühikuid (valdavalt ainult naaber</w:t>
            </w:r>
            <w:r w:rsidR="00F7755D">
              <w:softHyphen/>
            </w:r>
            <w:r>
              <w:t xml:space="preserve">ühikuid);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7"/>
              </w:numPr>
              <w:ind w:left="445"/>
            </w:pPr>
            <w:r>
              <w:t xml:space="preserve">arvutab nimega arvudega (lihtsamad juhud); </w:t>
            </w:r>
          </w:p>
          <w:p w:rsidR="0094291A" w:rsidRDefault="00816E07" w:rsidP="00F7755D">
            <w:pPr>
              <w:pStyle w:val="Loendilik"/>
              <w:numPr>
                <w:ilvl w:val="0"/>
                <w:numId w:val="7"/>
              </w:numPr>
              <w:ind w:left="445"/>
            </w:pPr>
            <w:r>
              <w:t>analüüsib ja lahendab iseseisvalt erinevat tüüpi ühe- ja kah</w:t>
            </w:r>
            <w:r w:rsidR="0094291A">
              <w:t xml:space="preserve">etehtelisi tekstülesandeid;  </w:t>
            </w:r>
          </w:p>
          <w:p w:rsidR="00816E07" w:rsidRDefault="00816E07" w:rsidP="00F7755D">
            <w:pPr>
              <w:pStyle w:val="Loendilik"/>
              <w:numPr>
                <w:ilvl w:val="0"/>
                <w:numId w:val="7"/>
              </w:numPr>
              <w:ind w:left="445"/>
            </w:pPr>
            <w:r>
              <w:t xml:space="preserve">koostab ühetehtelisi tekstülesandeid. </w:t>
            </w:r>
          </w:p>
        </w:tc>
      </w:tr>
      <w:tr w:rsidR="00816E07" w:rsidTr="00422698">
        <w:tc>
          <w:tcPr>
            <w:tcW w:w="2802" w:type="dxa"/>
          </w:tcPr>
          <w:p w:rsidR="00816E07" w:rsidRPr="008D6E63" w:rsidRDefault="00816E07" w:rsidP="000F1A98">
            <w:pPr>
              <w:spacing w:before="240"/>
              <w:rPr>
                <w:b/>
              </w:rPr>
            </w:pPr>
            <w:r w:rsidRPr="008D6E63">
              <w:rPr>
                <w:b/>
              </w:rPr>
              <w:t xml:space="preserve">Geomeetrilised kujundid  </w:t>
            </w:r>
            <w:r w:rsidR="008D6E63" w:rsidRPr="008D6E63">
              <w:rPr>
                <w:b/>
              </w:rPr>
              <w:t>(</w:t>
            </w:r>
            <w:r w:rsidRPr="008D6E63">
              <w:rPr>
                <w:b/>
              </w:rPr>
              <w:t xml:space="preserve">ca </w:t>
            </w:r>
            <w:r w:rsidR="00422698" w:rsidRPr="008D6E63">
              <w:rPr>
                <w:b/>
              </w:rPr>
              <w:t>15%</w:t>
            </w:r>
            <w:r w:rsidR="008D6E63" w:rsidRPr="008D6E63">
              <w:rPr>
                <w:b/>
              </w:rPr>
              <w:t>)</w:t>
            </w:r>
          </w:p>
        </w:tc>
        <w:tc>
          <w:tcPr>
            <w:tcW w:w="6945" w:type="dxa"/>
          </w:tcPr>
          <w:p w:rsidR="00816E07" w:rsidRDefault="00816E07" w:rsidP="00816E07">
            <w:pPr>
              <w:pStyle w:val="Loendilik"/>
              <w:numPr>
                <w:ilvl w:val="0"/>
                <w:numId w:val="6"/>
              </w:numPr>
              <w:ind w:left="445"/>
            </w:pPr>
            <w:r>
              <w:t xml:space="preserve">eristab lihtsamaid geomeetrilisi kujundeid (punkt, sirge, lõik, ring, kolmnurk, nelinurk, ruut, ristkülik, viisnurk, kuusnurk, kera, kuup, risttahukas, püramiid, silinder, koonus) ning nende põhilisi elemente; </w:t>
            </w:r>
          </w:p>
          <w:p w:rsidR="00EC535F" w:rsidRDefault="00EC535F" w:rsidP="00805993">
            <w:pPr>
              <w:pStyle w:val="Loendilik"/>
              <w:numPr>
                <w:ilvl w:val="0"/>
                <w:numId w:val="6"/>
              </w:numPr>
              <w:ind w:left="459"/>
            </w:pPr>
            <w:r>
              <w:t xml:space="preserve">leiab ümbritsevast ainekavaga määratud tasandilisi ja ruumilisi kujundeid; </w:t>
            </w:r>
          </w:p>
          <w:p w:rsidR="00816E07" w:rsidRDefault="00816E07" w:rsidP="00422698">
            <w:pPr>
              <w:pStyle w:val="Loendilik"/>
              <w:numPr>
                <w:ilvl w:val="0"/>
                <w:numId w:val="6"/>
              </w:numPr>
              <w:ind w:left="445"/>
            </w:pPr>
            <w:r>
              <w:t xml:space="preserve">mõõdab õpitud geomeetriliste kujundite küljed ning arvutab ümbermõõdu.  </w:t>
            </w:r>
          </w:p>
        </w:tc>
      </w:tr>
    </w:tbl>
    <w:p w:rsidR="005D4842" w:rsidRDefault="005D4842" w:rsidP="005D4842">
      <w:pPr>
        <w:tabs>
          <w:tab w:val="left" w:pos="8460"/>
        </w:tabs>
        <w:spacing w:before="240" w:after="120"/>
        <w:jc w:val="both"/>
      </w:pPr>
      <w:r>
        <w:t xml:space="preserve">Ülesannete abil kontrollitakse järgmisi oskustasemeid: </w:t>
      </w:r>
    </w:p>
    <w:p w:rsidR="005D4842" w:rsidRPr="0027078A" w:rsidRDefault="005D4842" w:rsidP="003D6F01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i/>
        </w:rPr>
      </w:pPr>
      <w:r>
        <w:rPr>
          <w:b/>
        </w:rPr>
        <w:t>T</w:t>
      </w:r>
      <w:r w:rsidRPr="008E3C06">
        <w:rPr>
          <w:b/>
        </w:rPr>
        <w:t>eadmine</w:t>
      </w:r>
      <w:r>
        <w:t xml:space="preserve"> – näitab faktide teadmise, leidmise, meeldetuletamise oskust. </w:t>
      </w:r>
    </w:p>
    <w:p w:rsidR="005D4842" w:rsidRPr="0027078A" w:rsidRDefault="005D4842" w:rsidP="003D6F01">
      <w:pPr>
        <w:widowControl w:val="0"/>
        <w:tabs>
          <w:tab w:val="left" w:pos="426"/>
        </w:tabs>
        <w:suppressAutoHyphens/>
        <w:spacing w:before="120" w:after="120" w:line="240" w:lineRule="auto"/>
        <w:ind w:left="284"/>
        <w:jc w:val="both"/>
        <w:rPr>
          <w:i/>
        </w:rPr>
      </w:pPr>
      <w:r w:rsidRPr="0027078A">
        <w:t xml:space="preserve">Seda taset iseloomustavad märksõnad: </w:t>
      </w:r>
      <w:r w:rsidRPr="0027078A">
        <w:rPr>
          <w:i/>
        </w:rPr>
        <w:t>sõnastama, otsima, nimetama, sobitama, ära tundma jne.</w:t>
      </w:r>
    </w:p>
    <w:p w:rsidR="005D4842" w:rsidRPr="008E3C06" w:rsidRDefault="005D4842" w:rsidP="003D6F01">
      <w:pPr>
        <w:tabs>
          <w:tab w:val="left" w:pos="426"/>
        </w:tabs>
        <w:spacing w:before="120" w:after="120"/>
        <w:ind w:left="284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Mis on …?; Kuidas on ...?; Kuidas seda selgitada, et …? jms.</w:t>
      </w:r>
    </w:p>
    <w:p w:rsidR="005D4842" w:rsidRPr="0027078A" w:rsidRDefault="005D4842" w:rsidP="003D6F01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i/>
        </w:rPr>
      </w:pPr>
      <w:r>
        <w:rPr>
          <w:b/>
        </w:rPr>
        <w:t>M</w:t>
      </w:r>
      <w:r w:rsidRPr="008E3C06">
        <w:rPr>
          <w:b/>
        </w:rPr>
        <w:t>õistmine, arusaamine</w:t>
      </w:r>
      <w:r>
        <w:t xml:space="preserve"> – näitab (ülesande, olukorra) sisulist mõistmist. </w:t>
      </w:r>
    </w:p>
    <w:p w:rsidR="005D4842" w:rsidRPr="008E3C06" w:rsidRDefault="005D4842" w:rsidP="003D6F01">
      <w:pPr>
        <w:widowControl w:val="0"/>
        <w:tabs>
          <w:tab w:val="left" w:pos="284"/>
        </w:tabs>
        <w:suppressAutoHyphens/>
        <w:spacing w:before="120" w:after="120" w:line="240" w:lineRule="auto"/>
        <w:ind w:left="284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>kõrvutama; vastandama; tõlgendama; selgitama; järeldama; ümber sõnastama; klassifitseerima jms.</w:t>
      </w:r>
    </w:p>
    <w:p w:rsidR="005D4842" w:rsidRPr="008E3C06" w:rsidRDefault="005D4842" w:rsidP="003D6F01">
      <w:pPr>
        <w:tabs>
          <w:tab w:val="left" w:pos="284"/>
        </w:tabs>
        <w:spacing w:before="120" w:after="120"/>
        <w:ind w:left="284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Võrdle …; Leia antud jooniselt ….;</w:t>
      </w:r>
      <w:r>
        <w:t xml:space="preserve"> </w:t>
      </w:r>
      <w:r w:rsidRPr="008E3C06">
        <w:rPr>
          <w:i/>
        </w:rPr>
        <w:t>Milline järgmistest väidetest on … jms.</w:t>
      </w:r>
    </w:p>
    <w:p w:rsidR="005D4842" w:rsidRPr="0027078A" w:rsidRDefault="005D4842" w:rsidP="005D4842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i/>
        </w:rPr>
      </w:pPr>
      <w:r>
        <w:rPr>
          <w:b/>
        </w:rPr>
        <w:t>R</w:t>
      </w:r>
      <w:r w:rsidRPr="008E3C06">
        <w:rPr>
          <w:b/>
        </w:rPr>
        <w:t xml:space="preserve">akendamine – </w:t>
      </w:r>
      <w:r w:rsidRPr="00C66951">
        <w:t>näitab arusaamist prak</w:t>
      </w:r>
      <w:r>
        <w:t xml:space="preserve">tilise kasutamise võimalustest (näit info kasutamine teistes/ uutes situatsioonides). </w:t>
      </w:r>
    </w:p>
    <w:p w:rsidR="005D4842" w:rsidRPr="008E3C06" w:rsidRDefault="005D4842" w:rsidP="00907D07">
      <w:pPr>
        <w:widowControl w:val="0"/>
        <w:tabs>
          <w:tab w:val="left" w:pos="284"/>
        </w:tabs>
        <w:suppressAutoHyphens/>
        <w:spacing w:before="120" w:after="120" w:line="240" w:lineRule="auto"/>
        <w:ind w:left="284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 xml:space="preserve">valima, arendama, kasutama, planeerima, ära </w:t>
      </w:r>
      <w:r w:rsidRPr="008E3C06">
        <w:rPr>
          <w:i/>
        </w:rPr>
        <w:lastRenderedPageBreak/>
        <w:t>kasutama, tuvastama jms.</w:t>
      </w:r>
    </w:p>
    <w:p w:rsidR="005D4842" w:rsidRPr="008E3C06" w:rsidRDefault="005D4842" w:rsidP="00907D07">
      <w:pPr>
        <w:tabs>
          <w:tab w:val="left" w:pos="284"/>
        </w:tabs>
        <w:spacing w:before="120" w:after="120"/>
        <w:ind w:left="284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Näita, kuidas saab…kasutada…; Kuidas saab seletada…?; Milliseid vahendeid võib kasutada…?</w:t>
      </w:r>
    </w:p>
    <w:p w:rsidR="005D4842" w:rsidRPr="0027078A" w:rsidRDefault="005D4842" w:rsidP="005D4842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i/>
        </w:rPr>
      </w:pPr>
      <w:r>
        <w:rPr>
          <w:b/>
        </w:rPr>
        <w:t>A</w:t>
      </w:r>
      <w:r w:rsidRPr="008E3C06">
        <w:rPr>
          <w:b/>
        </w:rPr>
        <w:t xml:space="preserve">nalüüs – </w:t>
      </w:r>
      <w:r>
        <w:t xml:space="preserve">ülesande (materjali) koostisosadeks lahutamise oskus; näitab arusaamist üksikute komponentide omavahelistest seostest. </w:t>
      </w:r>
    </w:p>
    <w:p w:rsidR="005D4842" w:rsidRPr="008E3C06" w:rsidRDefault="005D4842" w:rsidP="00A57FEB">
      <w:pPr>
        <w:widowControl w:val="0"/>
        <w:tabs>
          <w:tab w:val="left" w:pos="284"/>
        </w:tabs>
        <w:suppressAutoHyphens/>
        <w:spacing w:before="120" w:after="120" w:line="240" w:lineRule="auto"/>
        <w:ind w:left="284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>analüüsima; liigitama; võrdlema; avastama uurima; loetlema; tuletama järeldama jms.</w:t>
      </w:r>
    </w:p>
    <w:p w:rsidR="005D4842" w:rsidRPr="008E3C06" w:rsidRDefault="005D4842" w:rsidP="00A57FEB">
      <w:pPr>
        <w:tabs>
          <w:tab w:val="left" w:pos="284"/>
        </w:tabs>
        <w:spacing w:before="120" w:after="120"/>
        <w:ind w:left="284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Milline oleks parim…?; Millised on .... tähtsamad omadused? Tee üldistusi … põhjal; Leia … ühiseid omadusi ja tee nende põhjal järeldusi.</w:t>
      </w:r>
    </w:p>
    <w:p w:rsidR="005D4842" w:rsidRPr="0027078A" w:rsidRDefault="005D4842" w:rsidP="005D4842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i/>
        </w:rPr>
      </w:pPr>
      <w:r>
        <w:rPr>
          <w:b/>
        </w:rPr>
        <w:t>S</w:t>
      </w:r>
      <w:r w:rsidRPr="008E3C06">
        <w:rPr>
          <w:b/>
        </w:rPr>
        <w:t xml:space="preserve">üntees – </w:t>
      </w:r>
      <w:r w:rsidRPr="009179C3">
        <w:t>osade kokkupanek terviku saamise eesmärgil</w:t>
      </w:r>
      <w:r>
        <w:t xml:space="preserve">; näitab oskust ühendada osad loogiliselt üheks tervikuks. </w:t>
      </w:r>
    </w:p>
    <w:p w:rsidR="005D4842" w:rsidRPr="008E3C06" w:rsidRDefault="005D4842" w:rsidP="00A57FEB">
      <w:pPr>
        <w:widowControl w:val="0"/>
        <w:tabs>
          <w:tab w:val="left" w:pos="284"/>
        </w:tabs>
        <w:suppressAutoHyphens/>
        <w:spacing w:before="120" w:after="120" w:line="240" w:lineRule="auto"/>
        <w:ind w:left="284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>kombineerima, koostama, looma, kujundama, arvamust/hinnangut andma; lahendama, katsetama jms.</w:t>
      </w:r>
    </w:p>
    <w:p w:rsidR="005D4842" w:rsidRPr="008E3C06" w:rsidRDefault="005D4842" w:rsidP="00A57FEB">
      <w:pPr>
        <w:tabs>
          <w:tab w:val="left" w:pos="284"/>
        </w:tabs>
        <w:spacing w:before="120" w:after="120"/>
        <w:ind w:left="284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Kuidas sa kontrolliksid, et …; Mida võib saadud tulemustest järeldada?</w:t>
      </w:r>
    </w:p>
    <w:p w:rsidR="005D4842" w:rsidRPr="0027078A" w:rsidRDefault="005D4842" w:rsidP="005D4842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i/>
        </w:rPr>
      </w:pPr>
      <w:r>
        <w:rPr>
          <w:b/>
        </w:rPr>
        <w:t>H</w:t>
      </w:r>
      <w:r w:rsidRPr="008E3C06">
        <w:rPr>
          <w:b/>
        </w:rPr>
        <w:t>indamine</w:t>
      </w:r>
      <w:r>
        <w:t xml:space="preserve"> – otsuste ja järelduste tegemine. </w:t>
      </w:r>
    </w:p>
    <w:p w:rsidR="005D4842" w:rsidRPr="008E3C06" w:rsidRDefault="005D4842" w:rsidP="003D6F01">
      <w:pPr>
        <w:widowControl w:val="0"/>
        <w:tabs>
          <w:tab w:val="left" w:pos="284"/>
        </w:tabs>
        <w:suppressAutoHyphens/>
        <w:spacing w:before="120" w:after="120" w:line="240" w:lineRule="auto"/>
        <w:ind w:left="284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>otsustama, võrdlema, tõlgendama, hinnangut andma, arvamust avaldama, ümber lükkama, väärtustama, mõjutama.</w:t>
      </w:r>
    </w:p>
    <w:p w:rsidR="005D4842" w:rsidRDefault="005D4842" w:rsidP="003D6F01">
      <w:pPr>
        <w:tabs>
          <w:tab w:val="left" w:pos="284"/>
        </w:tabs>
        <w:spacing w:before="120"/>
        <w:ind w:left="284" w:right="-147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Otsusta, kas …; Kuidas sa selle tulemuseni jõudsid?; Põhjenda oma vastust.</w:t>
      </w:r>
    </w:p>
    <w:p w:rsidR="00AF6C60" w:rsidRDefault="00AF6C60" w:rsidP="00AF6C60">
      <w:pPr>
        <w:tabs>
          <w:tab w:val="left" w:pos="851"/>
        </w:tabs>
        <w:spacing w:before="120"/>
        <w:ind w:right="-147"/>
        <w:jc w:val="both"/>
      </w:pPr>
      <w:r w:rsidRPr="0042568D">
        <w:t>Tasemetöö ettevalmistamine hõlmab ülesannete komplekti ning läbiviimis- ja hindamis-juhendi koostamist, ülesannete katsetamist ning vajaduse korral tõlkimist.</w:t>
      </w:r>
    </w:p>
    <w:p w:rsidR="00AF6C60" w:rsidRDefault="00AF6C60" w:rsidP="00AF6C60">
      <w:r w:rsidRPr="00AF6C60">
        <w:t>Matemaatika taseme</w:t>
      </w:r>
      <w:r>
        <w:t xml:space="preserve">töö hindamisjuhendit </w:t>
      </w:r>
      <w:r w:rsidR="00B53429">
        <w:t xml:space="preserve"> </w:t>
      </w:r>
      <w:r w:rsidR="00DD274F">
        <w:t>üldjuh</w:t>
      </w:r>
      <w:r w:rsidR="00B53429">
        <w:t xml:space="preserve">ul </w:t>
      </w:r>
      <w:r>
        <w:t xml:space="preserve">ei </w:t>
      </w:r>
      <w:r w:rsidR="00B53429">
        <w:t xml:space="preserve"> </w:t>
      </w:r>
      <w:r>
        <w:t>tõlgita</w:t>
      </w:r>
      <w:r w:rsidR="00D56C6D">
        <w:t xml:space="preserve">. </w:t>
      </w:r>
      <w:r>
        <w:t xml:space="preserve"> </w:t>
      </w:r>
    </w:p>
    <w:p w:rsidR="005D4842" w:rsidRPr="00AF6C60" w:rsidRDefault="005D4842" w:rsidP="00AF6C60">
      <w:pPr>
        <w:spacing w:before="360"/>
        <w:rPr>
          <w:b/>
        </w:rPr>
      </w:pPr>
      <w:r w:rsidRPr="00AF6C60">
        <w:rPr>
          <w:b/>
        </w:rPr>
        <w:t xml:space="preserve">TASEMETÖÖ PARANDAMINE </w:t>
      </w:r>
      <w:r w:rsidR="00AF6C60" w:rsidRPr="00AF6C60">
        <w:rPr>
          <w:b/>
        </w:rPr>
        <w:t xml:space="preserve"> </w:t>
      </w:r>
    </w:p>
    <w:p w:rsidR="005D4842" w:rsidRDefault="00A111DA" w:rsidP="007F0C6E">
      <w:pPr>
        <w:pStyle w:val="Loendilik"/>
        <w:numPr>
          <w:ilvl w:val="0"/>
          <w:numId w:val="10"/>
        </w:numPr>
        <w:ind w:left="284"/>
      </w:pPr>
      <w:r>
        <w:t>Tasemetööd parandab õpetaja vastava juhendi alusel, märkides iga üksiku vastuse eest saadud punktid  selleks ette nähtud lahtrisse nn õpetajaveerus</w:t>
      </w:r>
      <w:r w:rsidR="005D4842">
        <w:t xml:space="preserve">. </w:t>
      </w:r>
    </w:p>
    <w:p w:rsidR="009F1B7C" w:rsidRDefault="009F1B7C" w:rsidP="007F0C6E">
      <w:pPr>
        <w:pStyle w:val="Loendilik"/>
        <w:numPr>
          <w:ilvl w:val="0"/>
          <w:numId w:val="10"/>
        </w:numPr>
        <w:spacing w:after="0" w:line="240" w:lineRule="auto"/>
        <w:ind w:left="284"/>
        <w:contextualSpacing w:val="0"/>
      </w:pPr>
      <w:r>
        <w:t xml:space="preserve">Tasemetöö tiitellehele märgib õpetaja  õpilase jooksva õppeaasta matemaatika kokkuvõtvad hinded, </w:t>
      </w:r>
      <w:r w:rsidR="00CA4CD6">
        <w:t xml:space="preserve"> tasemetöö punktisumma ja täiendavad teabe (saab õpiabi, saab </w:t>
      </w:r>
      <w:r w:rsidR="00CA4CD6">
        <w:lastRenderedPageBreak/>
        <w:t>logopeedilist abi, õpib individuaalse õppekava alusel, kodune keel erineb kooli õppekeelest).</w:t>
      </w:r>
    </w:p>
    <w:p w:rsidR="00100E7D" w:rsidRDefault="00CA4CD6" w:rsidP="007F0C6E">
      <w:pPr>
        <w:pStyle w:val="Loendilik"/>
        <w:numPr>
          <w:ilvl w:val="0"/>
          <w:numId w:val="10"/>
        </w:numPr>
        <w:spacing w:after="0" w:line="240" w:lineRule="auto"/>
        <w:ind w:left="284"/>
      </w:pPr>
      <w:r>
        <w:t>Tasemetöö tiitellehele märgib õpetaja</w:t>
      </w:r>
      <w:r w:rsidR="00100E7D">
        <w:t xml:space="preserve"> õpilase poolt märkimata jäänud andmed (õpilase andmed, kooli andmed, tasemetöö kood). </w:t>
      </w:r>
    </w:p>
    <w:sectPr w:rsidR="00100E7D" w:rsidSect="00E570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03F4"/>
    <w:multiLevelType w:val="hybridMultilevel"/>
    <w:tmpl w:val="BCBAD5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B087A"/>
    <w:multiLevelType w:val="hybridMultilevel"/>
    <w:tmpl w:val="BB1466F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286B7A"/>
    <w:multiLevelType w:val="hybridMultilevel"/>
    <w:tmpl w:val="CE68F902"/>
    <w:lvl w:ilvl="0" w:tplc="DD3E28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06A3D"/>
    <w:multiLevelType w:val="hybridMultilevel"/>
    <w:tmpl w:val="DD5802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B0978"/>
    <w:multiLevelType w:val="hybridMultilevel"/>
    <w:tmpl w:val="DE3891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54199"/>
    <w:multiLevelType w:val="hybridMultilevel"/>
    <w:tmpl w:val="BC92CB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C4FD2"/>
    <w:multiLevelType w:val="hybridMultilevel"/>
    <w:tmpl w:val="C1CAFE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A7B4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E6D67"/>
    <w:multiLevelType w:val="hybridMultilevel"/>
    <w:tmpl w:val="B37C23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A3AF1"/>
    <w:multiLevelType w:val="hybridMultilevel"/>
    <w:tmpl w:val="BD781B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E0232"/>
    <w:multiLevelType w:val="hybridMultilevel"/>
    <w:tmpl w:val="B0AEAE4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3D6461"/>
    <w:multiLevelType w:val="hybridMultilevel"/>
    <w:tmpl w:val="47BE98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829EE"/>
    <w:multiLevelType w:val="hybridMultilevel"/>
    <w:tmpl w:val="8752F51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E9"/>
    <w:rsid w:val="00072C50"/>
    <w:rsid w:val="0009399A"/>
    <w:rsid w:val="00094583"/>
    <w:rsid w:val="000C46C9"/>
    <w:rsid w:val="000F1A98"/>
    <w:rsid w:val="00100E7D"/>
    <w:rsid w:val="001A6D88"/>
    <w:rsid w:val="00223BE9"/>
    <w:rsid w:val="00246CC5"/>
    <w:rsid w:val="002B04C8"/>
    <w:rsid w:val="002C7B73"/>
    <w:rsid w:val="002D254B"/>
    <w:rsid w:val="003076B8"/>
    <w:rsid w:val="00391FEE"/>
    <w:rsid w:val="003A2AC8"/>
    <w:rsid w:val="003D6F01"/>
    <w:rsid w:val="00422698"/>
    <w:rsid w:val="004B468C"/>
    <w:rsid w:val="00577E7C"/>
    <w:rsid w:val="005D4842"/>
    <w:rsid w:val="00684708"/>
    <w:rsid w:val="006A521A"/>
    <w:rsid w:val="00764466"/>
    <w:rsid w:val="00795222"/>
    <w:rsid w:val="007F0C6E"/>
    <w:rsid w:val="00805993"/>
    <w:rsid w:val="00816E07"/>
    <w:rsid w:val="00872B60"/>
    <w:rsid w:val="008D6E63"/>
    <w:rsid w:val="00907D07"/>
    <w:rsid w:val="0094291A"/>
    <w:rsid w:val="009A4F90"/>
    <w:rsid w:val="009F1B7C"/>
    <w:rsid w:val="00A111DA"/>
    <w:rsid w:val="00A57FEB"/>
    <w:rsid w:val="00A852C0"/>
    <w:rsid w:val="00AF6C60"/>
    <w:rsid w:val="00B53429"/>
    <w:rsid w:val="00C74B3F"/>
    <w:rsid w:val="00CA4CD6"/>
    <w:rsid w:val="00CC41E4"/>
    <w:rsid w:val="00CD2151"/>
    <w:rsid w:val="00D56C6D"/>
    <w:rsid w:val="00DA77B3"/>
    <w:rsid w:val="00DB4585"/>
    <w:rsid w:val="00DD274F"/>
    <w:rsid w:val="00E5704B"/>
    <w:rsid w:val="00EC535F"/>
    <w:rsid w:val="00ED6A5F"/>
    <w:rsid w:val="00F7755D"/>
    <w:rsid w:val="00FB78A0"/>
    <w:rsid w:val="00FE33F9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DDA82-0726-4D10-81DA-5A85A238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72B6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B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B04C8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3A2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1351</Words>
  <Characters>7839</Characters>
  <Application>Microsoft Office Word</Application>
  <DocSecurity>0</DocSecurity>
  <Lines>65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Ametnik</dc:creator>
  <cp:lastModifiedBy>Anneli Aab</cp:lastModifiedBy>
  <cp:revision>2</cp:revision>
  <dcterms:created xsi:type="dcterms:W3CDTF">2014-02-10T14:48:00Z</dcterms:created>
  <dcterms:modified xsi:type="dcterms:W3CDTF">2014-02-10T14:48:00Z</dcterms:modified>
</cp:coreProperties>
</file>